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B4F78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CB4F78" w:rsidRPr="00F75CFA" w:rsidRDefault="00CB4F78" w:rsidP="00CB4F7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               </w:t>
      </w:r>
      <w:r w:rsidR="00442247">
        <w:rPr>
          <w:rFonts w:ascii="Times New Roman" w:hAnsi="Times New Roman"/>
          <w:b/>
          <w:sz w:val="28"/>
          <w:szCs w:val="28"/>
        </w:rPr>
        <w:t>ПРОЄКТ</w:t>
      </w:r>
    </w:p>
    <w:p w:rsidR="00CB4F78" w:rsidRPr="00FA76E2" w:rsidRDefault="00CB4F78" w:rsidP="00CB4F78">
      <w:pPr>
        <w:jc w:val="center"/>
        <w:rPr>
          <w:rFonts w:ascii="Times New Roman" w:hAnsi="Times New Roman"/>
          <w:b/>
          <w:sz w:val="28"/>
          <w:szCs w:val="28"/>
        </w:rPr>
      </w:pPr>
      <w:r w:rsidRPr="00FA76E2">
        <w:rPr>
          <w:rFonts w:ascii="Times New Roman" w:hAnsi="Times New Roman"/>
          <w:b/>
          <w:sz w:val="28"/>
          <w:szCs w:val="28"/>
        </w:rPr>
        <w:t>РІШЕННЯ</w:t>
      </w:r>
    </w:p>
    <w:p w:rsidR="00CB4F78" w:rsidRDefault="00442247" w:rsidP="00EF4566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12.10</w:t>
      </w:r>
      <w:r w:rsidR="00CB4F78">
        <w:rPr>
          <w:rFonts w:ascii="Times New Roman" w:hAnsi="Times New Roman"/>
          <w:b/>
          <w:sz w:val="28"/>
          <w:szCs w:val="28"/>
        </w:rPr>
        <w:t>.2023 №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FE5246">
        <w:rPr>
          <w:rFonts w:ascii="Times New Roman" w:hAnsi="Times New Roman"/>
          <w:b/>
          <w:sz w:val="28"/>
          <w:szCs w:val="28"/>
        </w:rPr>
        <w:t xml:space="preserve"> </w:t>
      </w:r>
      <w:r w:rsidR="00CB4F78">
        <w:rPr>
          <w:rFonts w:ascii="Times New Roman" w:hAnsi="Times New Roman"/>
          <w:b/>
          <w:sz w:val="28"/>
          <w:szCs w:val="28"/>
        </w:rPr>
        <w:t>–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</w:t>
      </w:r>
      <w:r w:rsidR="000967E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2</w:t>
      </w:r>
      <w:r w:rsidR="00CB4F78" w:rsidRPr="00FA76E2">
        <w:rPr>
          <w:rFonts w:ascii="Times New Roman" w:hAnsi="Times New Roman"/>
          <w:b/>
          <w:sz w:val="28"/>
          <w:szCs w:val="28"/>
        </w:rPr>
        <w:t xml:space="preserve"> - VIІI                                                           м. Кагарлик</w:t>
      </w:r>
    </w:p>
    <w:p w:rsidR="00D63754" w:rsidRDefault="00B6761C" w:rsidP="00D637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6761C">
        <w:rPr>
          <w:rFonts w:ascii="Times New Roman" w:hAnsi="Times New Roman"/>
          <w:b/>
          <w:sz w:val="28"/>
          <w:szCs w:val="28"/>
        </w:rPr>
        <w:t>Про затвердження переліку платних послуг</w:t>
      </w:r>
      <w:r w:rsidR="00116BE8">
        <w:rPr>
          <w:rFonts w:ascii="Times New Roman" w:hAnsi="Times New Roman"/>
          <w:b/>
          <w:sz w:val="28"/>
          <w:szCs w:val="28"/>
        </w:rPr>
        <w:t xml:space="preserve"> </w:t>
      </w:r>
      <w:r w:rsidRPr="00B6761C">
        <w:rPr>
          <w:rFonts w:ascii="Times New Roman" w:hAnsi="Times New Roman"/>
          <w:b/>
          <w:sz w:val="28"/>
          <w:szCs w:val="28"/>
        </w:rPr>
        <w:t xml:space="preserve">на </w:t>
      </w:r>
      <w:r w:rsidR="00463AA0">
        <w:rPr>
          <w:rFonts w:ascii="Times New Roman" w:hAnsi="Times New Roman"/>
          <w:b/>
          <w:sz w:val="28"/>
          <w:szCs w:val="28"/>
        </w:rPr>
        <w:t>лабораторні дослідження</w:t>
      </w:r>
      <w:r w:rsidRPr="00B6761C">
        <w:rPr>
          <w:rFonts w:ascii="Times New Roman" w:hAnsi="Times New Roman"/>
          <w:b/>
          <w:sz w:val="28"/>
          <w:szCs w:val="28"/>
        </w:rPr>
        <w:t>,</w:t>
      </w:r>
      <w:r w:rsidR="00116BE8">
        <w:rPr>
          <w:rFonts w:ascii="Times New Roman" w:hAnsi="Times New Roman"/>
          <w:b/>
          <w:sz w:val="28"/>
          <w:szCs w:val="28"/>
        </w:rPr>
        <w:t xml:space="preserve"> к</w:t>
      </w:r>
      <w:r w:rsidR="00116BE8" w:rsidRPr="00116BE8">
        <w:rPr>
          <w:rFonts w:ascii="Times New Roman" w:hAnsi="Times New Roman"/>
          <w:b/>
          <w:sz w:val="28"/>
          <w:szCs w:val="28"/>
        </w:rPr>
        <w:t>онсультаці</w:t>
      </w:r>
      <w:r w:rsidR="00116BE8">
        <w:rPr>
          <w:rFonts w:ascii="Times New Roman" w:hAnsi="Times New Roman"/>
          <w:b/>
          <w:sz w:val="28"/>
          <w:szCs w:val="28"/>
        </w:rPr>
        <w:t>ю</w:t>
      </w:r>
      <w:r w:rsidR="00116BE8" w:rsidRPr="00116BE8">
        <w:rPr>
          <w:rFonts w:ascii="Times New Roman" w:hAnsi="Times New Roman"/>
          <w:b/>
          <w:sz w:val="28"/>
          <w:szCs w:val="28"/>
        </w:rPr>
        <w:t xml:space="preserve"> ліка</w:t>
      </w:r>
      <w:r w:rsidR="00116BE8">
        <w:rPr>
          <w:rFonts w:ascii="Times New Roman" w:hAnsi="Times New Roman"/>
          <w:b/>
          <w:sz w:val="28"/>
          <w:szCs w:val="28"/>
        </w:rPr>
        <w:t>ря без електронного направлення</w:t>
      </w:r>
      <w:r w:rsidR="00116BE8" w:rsidRPr="00116BE8">
        <w:rPr>
          <w:rFonts w:ascii="Times New Roman" w:hAnsi="Times New Roman"/>
          <w:b/>
          <w:sz w:val="28"/>
          <w:szCs w:val="28"/>
        </w:rPr>
        <w:t xml:space="preserve">  та проведення оглядів на предмет вживання психоактивних речовин</w:t>
      </w:r>
      <w:r w:rsidR="00ED0136">
        <w:rPr>
          <w:rFonts w:ascii="Times New Roman" w:hAnsi="Times New Roman"/>
          <w:b/>
          <w:sz w:val="28"/>
          <w:szCs w:val="28"/>
        </w:rPr>
        <w:t>,</w:t>
      </w:r>
      <w:r w:rsidRPr="00B6761C">
        <w:rPr>
          <w:rFonts w:ascii="Times New Roman" w:hAnsi="Times New Roman"/>
          <w:b/>
          <w:sz w:val="28"/>
          <w:szCs w:val="28"/>
        </w:rPr>
        <w:t xml:space="preserve">  які надаються</w:t>
      </w:r>
      <w:r w:rsidR="00116BE8">
        <w:rPr>
          <w:rFonts w:ascii="Times New Roman" w:hAnsi="Times New Roman"/>
          <w:b/>
          <w:sz w:val="28"/>
          <w:szCs w:val="28"/>
        </w:rPr>
        <w:t xml:space="preserve"> </w:t>
      </w:r>
      <w:r w:rsidRPr="00B6761C">
        <w:rPr>
          <w:rFonts w:ascii="Times New Roman" w:hAnsi="Times New Roman"/>
          <w:b/>
          <w:sz w:val="28"/>
          <w:szCs w:val="28"/>
        </w:rPr>
        <w:t xml:space="preserve">Комунальним некомерційним підприємством Кагарлицької міської ради «Кагарлицька багатопрофільна лікарня» </w:t>
      </w:r>
      <w:r w:rsidR="00D63754">
        <w:rPr>
          <w:rFonts w:ascii="Times New Roman" w:hAnsi="Times New Roman"/>
          <w:b/>
          <w:sz w:val="28"/>
          <w:szCs w:val="28"/>
        </w:rPr>
        <w:t xml:space="preserve">  </w:t>
      </w:r>
    </w:p>
    <w:p w:rsidR="00CB4F78" w:rsidRPr="00F6107A" w:rsidRDefault="00CB4F78" w:rsidP="00CB4F7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B4F78" w:rsidRPr="004351FB" w:rsidRDefault="00686E17" w:rsidP="004351FB">
      <w:pPr>
        <w:pStyle w:val="a3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686E17">
        <w:rPr>
          <w:rFonts w:ascii="Times New Roman" w:hAnsi="Times New Roman"/>
          <w:b w:val="0"/>
          <w:sz w:val="28"/>
          <w:szCs w:val="28"/>
        </w:rPr>
        <w:t>З метою удосконалення організації та забезпечення населення доступною, своєчасною, якісною і ефективною медичною допомогою</w:t>
      </w:r>
      <w:r w:rsidR="000869A6">
        <w:rPr>
          <w:rFonts w:ascii="Times New Roman" w:hAnsi="Times New Roman"/>
          <w:b w:val="0"/>
          <w:sz w:val="28"/>
          <w:szCs w:val="28"/>
        </w:rPr>
        <w:t>,</w:t>
      </w:r>
      <w:r w:rsidRPr="00686E17">
        <w:rPr>
          <w:rFonts w:ascii="Times New Roman" w:hAnsi="Times New Roman"/>
          <w:b w:val="0"/>
          <w:sz w:val="28"/>
          <w:szCs w:val="28"/>
        </w:rPr>
        <w:t xml:space="preserve"> </w:t>
      </w:r>
      <w:r w:rsidR="000869A6">
        <w:rPr>
          <w:rFonts w:ascii="Times New Roman" w:hAnsi="Times New Roman"/>
          <w:b w:val="0"/>
          <w:sz w:val="28"/>
          <w:szCs w:val="28"/>
        </w:rPr>
        <w:t>р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озглянувши лист директора Комуналь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ного некомерційного підприємства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Кагарлицької міської ра</w:t>
      </w:r>
      <w:r w:rsidR="004351FB">
        <w:rPr>
          <w:rFonts w:ascii="Times New Roman" w:hAnsi="Times New Roman"/>
          <w:b w:val="0"/>
          <w:sz w:val="28"/>
          <w:szCs w:val="28"/>
        </w:rPr>
        <w:t xml:space="preserve">ди «Кагарлицька багатопрофільна </w:t>
      </w:r>
      <w:r w:rsidR="004351FB" w:rsidRPr="004351FB">
        <w:rPr>
          <w:rFonts w:ascii="Times New Roman" w:hAnsi="Times New Roman"/>
          <w:b w:val="0"/>
          <w:sz w:val="28"/>
          <w:szCs w:val="28"/>
        </w:rPr>
        <w:t>лікарня»   про затвердження переліку платних послуг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0869A6">
        <w:rPr>
          <w:rFonts w:ascii="Times New Roman" w:hAnsi="Times New Roman"/>
          <w:b w:val="0"/>
          <w:sz w:val="28"/>
          <w:szCs w:val="28"/>
        </w:rPr>
        <w:t xml:space="preserve"> керуючись </w:t>
      </w:r>
      <w:r w:rsidR="000869A6" w:rsidRPr="000869A6">
        <w:rPr>
          <w:rFonts w:ascii="Times New Roman" w:hAnsi="Times New Roman"/>
          <w:b w:val="0"/>
          <w:sz w:val="28"/>
          <w:szCs w:val="28"/>
        </w:rPr>
        <w:t>Законом України «Основи законодавства України про охорону здоров’я», постановою Кабінету Міністрів України від 17.09.1996 № 1138 «Про затвердження переліку платних послуг, які надаються в державних закладах охорони здоров’я та вищих медичних закладах освіти» та відповідно Методики розрахунку вартості послуги з медичного обслуговування, затвердженої постановою Кабінету Міністрів України від 27.12.2017 № 1075</w:t>
      </w:r>
      <w:r w:rsidR="00553432">
        <w:rPr>
          <w:rFonts w:ascii="Times New Roman" w:hAnsi="Times New Roman"/>
          <w:b w:val="0"/>
          <w:sz w:val="28"/>
          <w:szCs w:val="28"/>
        </w:rPr>
        <w:t>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враховуючи висновки і рекомендації постійної комісії з питань </w:t>
      </w:r>
      <w:r w:rsidR="00454D1B" w:rsidRPr="00454D1B">
        <w:rPr>
          <w:rFonts w:ascii="Times New Roman" w:hAnsi="Times New Roman"/>
          <w:b w:val="0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FA76E2">
        <w:rPr>
          <w:rFonts w:ascii="Times New Roman" w:hAnsi="Times New Roman"/>
          <w:b w:val="0"/>
          <w:sz w:val="28"/>
          <w:szCs w:val="28"/>
        </w:rPr>
        <w:t>,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керуючись стат</w:t>
      </w:r>
      <w:r w:rsidR="0080382D">
        <w:rPr>
          <w:rFonts w:ascii="Times New Roman" w:hAnsi="Times New Roman"/>
          <w:b w:val="0"/>
          <w:sz w:val="28"/>
          <w:szCs w:val="28"/>
        </w:rPr>
        <w:t>тею 26</w:t>
      </w:r>
      <w:r w:rsidR="00CB4F78">
        <w:rPr>
          <w:rFonts w:ascii="Times New Roman" w:hAnsi="Times New Roman"/>
          <w:b w:val="0"/>
          <w:sz w:val="28"/>
          <w:szCs w:val="28"/>
        </w:rPr>
        <w:t xml:space="preserve"> Закону України «Про місцеве самоврядування»,</w:t>
      </w:r>
      <w:r w:rsidR="00CB4F78" w:rsidRPr="00FA76E2">
        <w:rPr>
          <w:rFonts w:ascii="Times New Roman" w:hAnsi="Times New Roman"/>
          <w:b w:val="0"/>
          <w:sz w:val="28"/>
          <w:szCs w:val="28"/>
        </w:rPr>
        <w:t xml:space="preserve"> </w:t>
      </w:r>
      <w:r w:rsidR="00CB4F78" w:rsidRPr="00FA76E2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CB4F78" w:rsidRDefault="00CB4F78" w:rsidP="00CB4F7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4F78" w:rsidRDefault="00FE4E47" w:rsidP="000967E2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 w:rsidRPr="00FE4E47">
        <w:rPr>
          <w:rFonts w:ascii="Times New Roman" w:hAnsi="Times New Roman"/>
          <w:b w:val="0"/>
          <w:sz w:val="26"/>
          <w:szCs w:val="28"/>
        </w:rPr>
        <w:t>1.</w:t>
      </w:r>
      <w:r>
        <w:rPr>
          <w:rFonts w:ascii="Times New Roman" w:hAnsi="Times New Roman"/>
          <w:b w:val="0"/>
          <w:sz w:val="26"/>
          <w:szCs w:val="28"/>
        </w:rPr>
        <w:t xml:space="preserve"> </w:t>
      </w:r>
      <w:r w:rsidR="00492551">
        <w:rPr>
          <w:rFonts w:ascii="Times New Roman" w:hAnsi="Times New Roman"/>
          <w:b w:val="0"/>
          <w:sz w:val="26"/>
          <w:szCs w:val="28"/>
        </w:rPr>
        <w:t>Затвердити</w:t>
      </w:r>
      <w:r w:rsidR="00AC2A4A" w:rsidRPr="00AC2A4A">
        <w:rPr>
          <w:rFonts w:ascii="Times New Roman" w:hAnsi="Times New Roman"/>
          <w:b w:val="0"/>
          <w:sz w:val="26"/>
          <w:szCs w:val="28"/>
        </w:rPr>
        <w:t xml:space="preserve"> </w:t>
      </w:r>
      <w:r w:rsidR="00116BE8">
        <w:rPr>
          <w:rFonts w:ascii="Times New Roman" w:hAnsi="Times New Roman"/>
          <w:b w:val="0"/>
          <w:sz w:val="26"/>
          <w:szCs w:val="28"/>
        </w:rPr>
        <w:t>перелік</w:t>
      </w:r>
      <w:r w:rsidR="00116BE8" w:rsidRPr="00116BE8">
        <w:rPr>
          <w:rFonts w:ascii="Times New Roman" w:hAnsi="Times New Roman"/>
          <w:b w:val="0"/>
          <w:sz w:val="26"/>
          <w:szCs w:val="28"/>
        </w:rPr>
        <w:t xml:space="preserve"> платних послуг на лабораторні дослідження, консультацію лікаря без електронного направлення  та проведення оглядів на предмет вживання психоактивних речовин</w:t>
      </w:r>
      <w:r w:rsidR="00ED0136">
        <w:rPr>
          <w:rFonts w:ascii="Times New Roman" w:hAnsi="Times New Roman"/>
          <w:b w:val="0"/>
          <w:sz w:val="26"/>
          <w:szCs w:val="28"/>
        </w:rPr>
        <w:t>,</w:t>
      </w:r>
      <w:r w:rsidR="00116BE8" w:rsidRPr="00116BE8">
        <w:rPr>
          <w:rFonts w:ascii="Times New Roman" w:hAnsi="Times New Roman"/>
          <w:b w:val="0"/>
          <w:sz w:val="26"/>
          <w:szCs w:val="28"/>
        </w:rPr>
        <w:t xml:space="preserve">  які надаються Комунальним некомерційним підприємством Кагарлицької міської ради «Кагарли</w:t>
      </w:r>
      <w:r w:rsidR="00116BE8">
        <w:rPr>
          <w:rFonts w:ascii="Times New Roman" w:hAnsi="Times New Roman"/>
          <w:b w:val="0"/>
          <w:sz w:val="26"/>
          <w:szCs w:val="28"/>
        </w:rPr>
        <w:t xml:space="preserve">цька багатопрофільна лікарня» </w:t>
      </w:r>
      <w:r w:rsidRPr="00FE4E47">
        <w:rPr>
          <w:rFonts w:ascii="Times New Roman" w:hAnsi="Times New Roman"/>
          <w:b w:val="0"/>
          <w:sz w:val="26"/>
          <w:szCs w:val="28"/>
        </w:rPr>
        <w:t>(додається)</w:t>
      </w:r>
      <w:r>
        <w:rPr>
          <w:rFonts w:ascii="Times New Roman" w:hAnsi="Times New Roman"/>
          <w:b w:val="0"/>
          <w:sz w:val="26"/>
          <w:szCs w:val="28"/>
        </w:rPr>
        <w:t>.</w:t>
      </w:r>
    </w:p>
    <w:p w:rsidR="00EF4566" w:rsidRDefault="00EF4566" w:rsidP="00AC2A4A">
      <w:pPr>
        <w:pStyle w:val="a3"/>
        <w:jc w:val="both"/>
        <w:rPr>
          <w:rFonts w:ascii="Times New Roman" w:hAnsi="Times New Roman"/>
          <w:b w:val="0"/>
          <w:sz w:val="26"/>
          <w:szCs w:val="28"/>
        </w:rPr>
      </w:pPr>
    </w:p>
    <w:p w:rsidR="00EF4566" w:rsidRDefault="00AC2A4A" w:rsidP="00FE4E47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2</w:t>
      </w:r>
      <w:r w:rsidR="00EF4566">
        <w:rPr>
          <w:rFonts w:ascii="Times New Roman" w:hAnsi="Times New Roman"/>
          <w:b w:val="0"/>
          <w:sz w:val="26"/>
          <w:szCs w:val="28"/>
        </w:rPr>
        <w:t>. Головному</w:t>
      </w:r>
      <w:r w:rsidR="00EF4566" w:rsidRPr="00EF4566">
        <w:rPr>
          <w:rFonts w:ascii="Times New Roman" w:hAnsi="Times New Roman"/>
          <w:b w:val="0"/>
          <w:sz w:val="26"/>
          <w:szCs w:val="28"/>
        </w:rPr>
        <w:t xml:space="preserve"> спеціалісту з висвітлення інформації відділу організаційно-кадрової роботи </w:t>
      </w:r>
      <w:r w:rsidR="00EF4566">
        <w:rPr>
          <w:rFonts w:ascii="Times New Roman" w:hAnsi="Times New Roman"/>
          <w:b w:val="0"/>
          <w:sz w:val="26"/>
          <w:szCs w:val="28"/>
        </w:rPr>
        <w:t>апарату</w:t>
      </w:r>
      <w:r w:rsidR="00EF4566" w:rsidRPr="00EF4566">
        <w:rPr>
          <w:rFonts w:ascii="Times New Roman" w:hAnsi="Times New Roman"/>
          <w:b w:val="0"/>
          <w:sz w:val="26"/>
          <w:szCs w:val="28"/>
        </w:rPr>
        <w:t xml:space="preserve"> міської ради опублікувати дане рішення на офіційному сайті Кагарлицької міської ради</w:t>
      </w:r>
    </w:p>
    <w:p w:rsidR="00FE4E47" w:rsidRPr="004661EB" w:rsidRDefault="00FE4E47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</w:p>
    <w:p w:rsidR="00CB4F78" w:rsidRDefault="00AC2A4A" w:rsidP="00CB4F78">
      <w:pPr>
        <w:pStyle w:val="a3"/>
        <w:ind w:firstLine="708"/>
        <w:jc w:val="both"/>
        <w:rPr>
          <w:rFonts w:ascii="Times New Roman" w:hAnsi="Times New Roman"/>
          <w:b w:val="0"/>
          <w:sz w:val="26"/>
          <w:szCs w:val="28"/>
        </w:rPr>
      </w:pPr>
      <w:r>
        <w:rPr>
          <w:rFonts w:ascii="Times New Roman" w:hAnsi="Times New Roman"/>
          <w:b w:val="0"/>
          <w:sz w:val="26"/>
          <w:szCs w:val="28"/>
        </w:rPr>
        <w:t>3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 Контроль за виконанням</w:t>
      </w:r>
      <w:r w:rsidR="005E679A">
        <w:rPr>
          <w:rFonts w:ascii="Times New Roman" w:hAnsi="Times New Roman"/>
          <w:b w:val="0"/>
          <w:sz w:val="26"/>
          <w:szCs w:val="28"/>
        </w:rPr>
        <w:t xml:space="preserve"> цього</w:t>
      </w:r>
      <w:r w:rsidR="00CB4F78" w:rsidRPr="004661EB">
        <w:rPr>
          <w:rFonts w:ascii="Times New Roman" w:hAnsi="Times New Roman"/>
          <w:b w:val="0"/>
          <w:sz w:val="26"/>
          <w:szCs w:val="28"/>
        </w:rPr>
        <w:t xml:space="preserve"> рішення покласти постійну комісію з питань </w:t>
      </w:r>
      <w:r w:rsidR="00454D1B" w:rsidRPr="00454D1B">
        <w:rPr>
          <w:rFonts w:ascii="Times New Roman" w:hAnsi="Times New Roman"/>
          <w:b w:val="0"/>
          <w:sz w:val="26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CB4F78" w:rsidRPr="004661EB">
        <w:rPr>
          <w:rFonts w:ascii="Times New Roman" w:hAnsi="Times New Roman"/>
          <w:b w:val="0"/>
          <w:sz w:val="26"/>
          <w:szCs w:val="28"/>
        </w:rPr>
        <w:t>.</w:t>
      </w:r>
    </w:p>
    <w:p w:rsidR="00CB4F78" w:rsidRDefault="00CB4F78" w:rsidP="00CB4F7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D62C0" w:rsidRPr="000D62C0" w:rsidRDefault="000D62C0" w:rsidP="000D62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62C0">
        <w:rPr>
          <w:rFonts w:ascii="Times New Roman" w:hAnsi="Times New Roman" w:cs="Times New Roman"/>
          <w:b/>
          <w:sz w:val="28"/>
          <w:szCs w:val="28"/>
        </w:rPr>
        <w:t>В</w:t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.о. </w:t>
      </w:r>
      <w:proofErr w:type="spellStart"/>
      <w:proofErr w:type="gramStart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proofErr w:type="gramEnd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>іського</w:t>
      </w:r>
      <w:proofErr w:type="spellEnd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голови</w:t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  <w:t>Людмила ДЕМИДЕНКО</w:t>
      </w:r>
    </w:p>
    <w:p w:rsidR="00CB4F78" w:rsidRPr="000D62C0" w:rsidRDefault="00CB4F78" w:rsidP="00CB4F78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AC2A4A" w:rsidRDefault="00AC2A4A" w:rsidP="00CB4F78">
      <w:pPr>
        <w:jc w:val="both"/>
        <w:rPr>
          <w:rFonts w:ascii="Arial" w:hAnsi="Arial" w:cs="Arial"/>
          <w:color w:val="333333"/>
          <w:sz w:val="21"/>
          <w:szCs w:val="21"/>
        </w:rPr>
      </w:pPr>
    </w:p>
    <w:p w:rsidR="008D6744" w:rsidRPr="004E3A02" w:rsidRDefault="008D6744" w:rsidP="008D6744">
      <w:pPr>
        <w:spacing w:after="0" w:line="240" w:lineRule="auto"/>
        <w:ind w:left="6372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Додаток 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4E3A02">
        <w:rPr>
          <w:rFonts w:ascii="Times New Roman" w:hAnsi="Times New Roman"/>
          <w:sz w:val="24"/>
          <w:szCs w:val="24"/>
        </w:rPr>
        <w:t xml:space="preserve"> до рішення сесії міської  ради</w:t>
      </w:r>
    </w:p>
    <w:p w:rsidR="008D6744" w:rsidRPr="004E3A02" w:rsidRDefault="008D6744" w:rsidP="008D67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3A0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="00827A36">
        <w:rPr>
          <w:rFonts w:ascii="Times New Roman" w:hAnsi="Times New Roman"/>
          <w:sz w:val="24"/>
          <w:szCs w:val="24"/>
        </w:rPr>
        <w:t xml:space="preserve">  </w:t>
      </w:r>
      <w:r w:rsidRPr="004E3A02">
        <w:rPr>
          <w:rFonts w:ascii="Times New Roman" w:hAnsi="Times New Roman"/>
          <w:sz w:val="24"/>
          <w:szCs w:val="24"/>
        </w:rPr>
        <w:t xml:space="preserve">     </w:t>
      </w:r>
      <w:r w:rsidR="005E00B8">
        <w:rPr>
          <w:rFonts w:ascii="Times New Roman" w:hAnsi="Times New Roman"/>
          <w:sz w:val="24"/>
          <w:szCs w:val="24"/>
        </w:rPr>
        <w:t xml:space="preserve">   </w:t>
      </w:r>
      <w:r w:rsidR="00DE6E11">
        <w:rPr>
          <w:rFonts w:ascii="Times New Roman" w:hAnsi="Times New Roman"/>
          <w:sz w:val="24"/>
          <w:szCs w:val="24"/>
        </w:rPr>
        <w:t xml:space="preserve">   </w:t>
      </w:r>
      <w:r w:rsidRPr="004E3A02">
        <w:rPr>
          <w:rFonts w:ascii="Times New Roman" w:hAnsi="Times New Roman"/>
          <w:sz w:val="24"/>
          <w:szCs w:val="24"/>
        </w:rPr>
        <w:t>№</w:t>
      </w:r>
      <w:r w:rsidR="00442247">
        <w:rPr>
          <w:rFonts w:ascii="Times New Roman" w:hAnsi="Times New Roman"/>
          <w:sz w:val="24"/>
          <w:szCs w:val="24"/>
        </w:rPr>
        <w:t xml:space="preserve">     </w:t>
      </w:r>
      <w:r w:rsidRPr="004E3A0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4</w:t>
      </w:r>
      <w:r w:rsidR="00442247">
        <w:rPr>
          <w:rFonts w:ascii="Times New Roman" w:hAnsi="Times New Roman"/>
          <w:sz w:val="24"/>
          <w:szCs w:val="24"/>
        </w:rPr>
        <w:t>2</w:t>
      </w:r>
      <w:r w:rsidRPr="004E3A02">
        <w:rPr>
          <w:rFonts w:ascii="Times New Roman" w:hAnsi="Times New Roman"/>
          <w:sz w:val="24"/>
          <w:szCs w:val="24"/>
        </w:rPr>
        <w:t xml:space="preserve">  - </w:t>
      </w:r>
      <w:r w:rsidRPr="004E3A02">
        <w:rPr>
          <w:rFonts w:ascii="Times New Roman" w:hAnsi="Times New Roman"/>
          <w:sz w:val="24"/>
          <w:szCs w:val="24"/>
          <w:lang w:val="en-US"/>
        </w:rPr>
        <w:t>VIII</w:t>
      </w:r>
      <w:r w:rsidRPr="004E3A02">
        <w:rPr>
          <w:rFonts w:ascii="Times New Roman" w:hAnsi="Times New Roman"/>
          <w:sz w:val="24"/>
          <w:szCs w:val="24"/>
        </w:rPr>
        <w:t xml:space="preserve"> від </w:t>
      </w:r>
      <w:r w:rsidR="00442247">
        <w:rPr>
          <w:rFonts w:ascii="Times New Roman" w:hAnsi="Times New Roman"/>
          <w:sz w:val="24"/>
          <w:szCs w:val="24"/>
        </w:rPr>
        <w:t>12.10</w:t>
      </w:r>
      <w:r w:rsidRPr="00E0366C">
        <w:rPr>
          <w:rFonts w:ascii="Times New Roman" w:hAnsi="Times New Roman"/>
          <w:sz w:val="24"/>
          <w:szCs w:val="24"/>
        </w:rPr>
        <w:t>.2023</w:t>
      </w:r>
    </w:p>
    <w:p w:rsidR="008D6744" w:rsidRDefault="008D6744">
      <w:pPr>
        <w:rPr>
          <w:rFonts w:ascii="Times New Roman" w:hAnsi="Times New Roman" w:cs="Times New Roman"/>
          <w:sz w:val="26"/>
          <w:szCs w:val="28"/>
        </w:rPr>
      </w:pPr>
    </w:p>
    <w:p w:rsidR="00AC2A4A" w:rsidRDefault="00116BE8" w:rsidP="00AC2A4A">
      <w:pPr>
        <w:spacing w:after="0" w:line="240" w:lineRule="auto"/>
        <w:jc w:val="center"/>
      </w:pPr>
      <w:r>
        <w:rPr>
          <w:rFonts w:ascii="Times New Roman" w:hAnsi="Times New Roman"/>
          <w:b/>
          <w:sz w:val="28"/>
          <w:szCs w:val="28"/>
        </w:rPr>
        <w:t>П</w:t>
      </w:r>
      <w:r w:rsidRPr="00116BE8">
        <w:rPr>
          <w:rFonts w:ascii="Times New Roman" w:hAnsi="Times New Roman"/>
          <w:b/>
          <w:sz w:val="28"/>
          <w:szCs w:val="28"/>
        </w:rPr>
        <w:t>ерелік платних послуг на лабораторні дослідження, консультацію лікаря без електронного направлення  та проведення оглядів на предмет вживання психоактивних речовин</w:t>
      </w:r>
      <w:r w:rsidR="00ED0136">
        <w:rPr>
          <w:rFonts w:ascii="Times New Roman" w:hAnsi="Times New Roman"/>
          <w:b/>
          <w:sz w:val="28"/>
          <w:szCs w:val="28"/>
        </w:rPr>
        <w:t>,</w:t>
      </w:r>
      <w:r w:rsidRPr="00116BE8">
        <w:rPr>
          <w:rFonts w:ascii="Times New Roman" w:hAnsi="Times New Roman"/>
          <w:b/>
          <w:sz w:val="28"/>
          <w:szCs w:val="28"/>
        </w:rPr>
        <w:t xml:space="preserve">  які надаються Комунальним некомерційним підприємством Кагарлицької міської ради «Кагарлицька багатопрофільна лікарня»</w:t>
      </w:r>
    </w:p>
    <w:p w:rsidR="00535E6F" w:rsidRDefault="00535E6F" w:rsidP="000A022C">
      <w:pPr>
        <w:pStyle w:val="a6"/>
        <w:widowControl/>
        <w:shd w:val="clear" w:color="auto" w:fill="FFFFFF" w:themeFill="background1"/>
        <w:spacing w:after="0"/>
        <w:jc w:val="center"/>
        <w:rPr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390" w:type="dxa"/>
        <w:shd w:val="clear" w:color="auto" w:fill="FAFE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0"/>
        <w:gridCol w:w="5956"/>
        <w:gridCol w:w="2836"/>
        <w:gridCol w:w="13"/>
        <w:gridCol w:w="45"/>
      </w:tblGrid>
      <w:tr w:rsidR="000A022C" w:rsidRPr="000A022C" w:rsidTr="000A022C">
        <w:trPr>
          <w:gridAfter w:val="2"/>
          <w:wAfter w:w="58" w:type="dxa"/>
        </w:trPr>
        <w:tc>
          <w:tcPr>
            <w:tcW w:w="6496" w:type="dxa"/>
            <w:gridSpan w:val="2"/>
            <w:tcBorders>
              <w:top w:val="single" w:sz="6" w:space="0" w:color="5F6672"/>
              <w:left w:val="single" w:sz="6" w:space="0" w:color="5F6672"/>
              <w:bottom w:val="single" w:sz="6" w:space="0" w:color="5F6672"/>
              <w:right w:val="single" w:sz="4" w:space="0" w:color="auto"/>
            </w:tcBorders>
            <w:shd w:val="clear" w:color="auto" w:fill="FFFFFF" w:themeFill="background1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A022C" w:rsidRPr="000A022C" w:rsidRDefault="000A022C" w:rsidP="000A022C">
            <w:pPr>
              <w:numPr>
                <w:ilvl w:val="0"/>
                <w:numId w:val="2"/>
              </w:numPr>
              <w:shd w:val="clear" w:color="auto" w:fill="FFFFFF" w:themeFill="background1"/>
              <w:spacing w:before="180" w:after="18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Проведення  </w:t>
            </w:r>
            <w:proofErr w:type="spellStart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лабораторних</w:t>
            </w:r>
            <w:proofErr w:type="spellEnd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досл</w:t>
            </w:r>
            <w:proofErr w:type="gramEnd"/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іджень</w:t>
            </w:r>
            <w:proofErr w:type="spellEnd"/>
          </w:p>
        </w:tc>
        <w:tc>
          <w:tcPr>
            <w:tcW w:w="2836" w:type="dxa"/>
            <w:tcBorders>
              <w:top w:val="single" w:sz="6" w:space="0" w:color="5F6672"/>
              <w:left w:val="single" w:sz="4" w:space="0" w:color="auto"/>
              <w:bottom w:val="single" w:sz="6" w:space="0" w:color="5F6672"/>
              <w:right w:val="single" w:sz="4" w:space="0" w:color="auto"/>
            </w:tcBorders>
            <w:shd w:val="clear" w:color="auto" w:fill="FAFEFF"/>
          </w:tcPr>
          <w:p w:rsidR="000A022C" w:rsidRPr="000A022C" w:rsidRDefault="000A022C" w:rsidP="000A022C">
            <w:pPr>
              <w:shd w:val="clear" w:color="auto" w:fill="FFFFFF" w:themeFill="background1"/>
              <w:spacing w:before="180" w:after="18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A022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Тариф</w:t>
            </w:r>
            <w:r w:rsidR="0094261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 грн.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3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Серцевий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тропонін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61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Д-Димер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210,00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34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В-хоріонічний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гонадотропін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183,00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7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Прогестерон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230,00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5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Тестостерон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230,00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74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ФСГ (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Фолікулостимулюючий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54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ЛГ (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Лютеінізуючий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45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ПЛ (Пролактин)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53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Естрадіол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245,00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61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Фолікустимулюючий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гормон/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Лютеїнізуючий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гормон/Пролактин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365,00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55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Антимюлерівський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гормон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390,00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Т3 вільний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Т4 вільний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ТТГ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Прокальцітонін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С-реактивний білок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156,00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Загальний імуноглобулін Е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Глікогемоглобін</w:t>
            </w:r>
            <w:proofErr w:type="spellEnd"/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185,00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9345" w:type="dxa"/>
            <w:gridSpan w:val="4"/>
          </w:tcPr>
          <w:p w:rsidR="000A022C" w:rsidRPr="000A022C" w:rsidRDefault="000A022C" w:rsidP="000A022C">
            <w:pPr>
              <w:numPr>
                <w:ilvl w:val="0"/>
                <w:numId w:val="2"/>
              </w:numPr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Консультація лікаря без електронного направлення,  та проведення оглядів на предмет вживання психоактивних речовин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Консультація лікаря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-дерматовенеролога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(без електронного направлення)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125,00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Консультація 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лікаря-дерматовенеролога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з проведенням </w:t>
            </w:r>
            <w:proofErr w:type="spellStart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дерматоскопії</w:t>
            </w:r>
            <w:proofErr w:type="spellEnd"/>
            <w:r w:rsidRPr="000A022C">
              <w:rPr>
                <w:rFonts w:ascii="Times New Roman" w:hAnsi="Times New Roman" w:cs="Times New Roman"/>
                <w:sz w:val="28"/>
                <w:szCs w:val="28"/>
              </w:rPr>
              <w:t xml:space="preserve"> (без електронного  направлення)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225,00</w:t>
            </w:r>
          </w:p>
        </w:tc>
      </w:tr>
      <w:tr w:rsidR="000A022C" w:rsidRPr="000A022C" w:rsidTr="007A4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930"/>
        </w:trPr>
        <w:tc>
          <w:tcPr>
            <w:tcW w:w="540" w:type="dxa"/>
          </w:tcPr>
          <w:p w:rsidR="000A022C" w:rsidRPr="000A022C" w:rsidRDefault="000A022C" w:rsidP="000A02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9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Проведення  попереднього, періодичного та позачергового психіатричних оглядів, у тому числі на предмет вживання психоактивних речовин</w:t>
            </w:r>
          </w:p>
        </w:tc>
        <w:tc>
          <w:tcPr>
            <w:tcW w:w="28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22C" w:rsidRPr="000A022C" w:rsidRDefault="000A022C" w:rsidP="000A022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022C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</w:tr>
      <w:tr w:rsidR="00535E6F" w:rsidRPr="00535E6F" w:rsidTr="00971082">
        <w:tblPrEx>
          <w:tblBorders>
            <w:top w:val="single" w:sz="4" w:space="0" w:color="auto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40" w:type="dxa"/>
          <w:trHeight w:val="70"/>
        </w:trPr>
        <w:tc>
          <w:tcPr>
            <w:tcW w:w="8850" w:type="dxa"/>
            <w:gridSpan w:val="4"/>
            <w:shd w:val="clear" w:color="auto" w:fill="FFFFFF" w:themeFill="background1"/>
          </w:tcPr>
          <w:p w:rsidR="00535E6F" w:rsidRPr="00535E6F" w:rsidRDefault="00535E6F" w:rsidP="00535E6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35E6F" w:rsidRDefault="00535E6F" w:rsidP="00FE5246">
      <w:pPr>
        <w:pStyle w:val="a6"/>
        <w:widowControl/>
        <w:spacing w:after="0"/>
        <w:rPr>
          <w:b/>
          <w:bCs/>
          <w:color w:val="000000"/>
          <w:sz w:val="28"/>
          <w:szCs w:val="28"/>
        </w:rPr>
      </w:pPr>
    </w:p>
    <w:p w:rsidR="00535E6F" w:rsidRDefault="00535E6F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</w:rPr>
      </w:pPr>
    </w:p>
    <w:p w:rsidR="000D62C0" w:rsidRPr="000D62C0" w:rsidRDefault="000D62C0" w:rsidP="000D62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D62C0">
        <w:rPr>
          <w:rFonts w:ascii="Times New Roman" w:hAnsi="Times New Roman" w:cs="Times New Roman"/>
          <w:b/>
          <w:sz w:val="28"/>
          <w:szCs w:val="28"/>
        </w:rPr>
        <w:t>В</w:t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.о. </w:t>
      </w:r>
      <w:proofErr w:type="spellStart"/>
      <w:proofErr w:type="gramStart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proofErr w:type="gramEnd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>іського</w:t>
      </w:r>
      <w:proofErr w:type="spellEnd"/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голови</w:t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0D62C0">
        <w:rPr>
          <w:rFonts w:ascii="Times New Roman" w:hAnsi="Times New Roman" w:cs="Times New Roman"/>
          <w:b/>
          <w:sz w:val="28"/>
          <w:szCs w:val="28"/>
          <w:lang w:val="ru-RU"/>
        </w:rPr>
        <w:tab/>
        <w:t>Людмила ДЕМИДЕНКО</w:t>
      </w:r>
    </w:p>
    <w:p w:rsidR="00EC3199" w:rsidRPr="000D62C0" w:rsidRDefault="00EC3199" w:rsidP="00EC3199">
      <w:pPr>
        <w:pStyle w:val="a6"/>
        <w:widowControl/>
        <w:spacing w:after="0"/>
        <w:jc w:val="center"/>
        <w:rPr>
          <w:b/>
          <w:bCs/>
          <w:color w:val="000000"/>
          <w:sz w:val="28"/>
          <w:szCs w:val="28"/>
          <w:lang w:val="ru-RU"/>
        </w:rPr>
      </w:pPr>
      <w:bookmarkStart w:id="0" w:name="_GoBack"/>
      <w:bookmarkEnd w:id="0"/>
    </w:p>
    <w:p w:rsidR="00EC3199" w:rsidRPr="008F16E2" w:rsidRDefault="00EC3199" w:rsidP="00DC6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C3199" w:rsidRPr="008F16E2" w:rsidSect="0078044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E3DD9"/>
    <w:multiLevelType w:val="hybridMultilevel"/>
    <w:tmpl w:val="CE3AFE28"/>
    <w:lvl w:ilvl="0" w:tplc="BCA0C8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B570B10"/>
    <w:multiLevelType w:val="hybridMultilevel"/>
    <w:tmpl w:val="84BA5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C79"/>
    <w:rsid w:val="00061A1E"/>
    <w:rsid w:val="000632C6"/>
    <w:rsid w:val="00066336"/>
    <w:rsid w:val="000869A6"/>
    <w:rsid w:val="000967E2"/>
    <w:rsid w:val="000A022C"/>
    <w:rsid w:val="000D62C0"/>
    <w:rsid w:val="00116BE8"/>
    <w:rsid w:val="00133E49"/>
    <w:rsid w:val="00161D6F"/>
    <w:rsid w:val="0016212B"/>
    <w:rsid w:val="00172D23"/>
    <w:rsid w:val="001F4703"/>
    <w:rsid w:val="002537D9"/>
    <w:rsid w:val="00257D49"/>
    <w:rsid w:val="002B663E"/>
    <w:rsid w:val="00373F8B"/>
    <w:rsid w:val="003A084F"/>
    <w:rsid w:val="003D6D11"/>
    <w:rsid w:val="004351FB"/>
    <w:rsid w:val="00442247"/>
    <w:rsid w:val="00454D1B"/>
    <w:rsid w:val="00463AA0"/>
    <w:rsid w:val="00492551"/>
    <w:rsid w:val="004F54C3"/>
    <w:rsid w:val="00535E6F"/>
    <w:rsid w:val="00553432"/>
    <w:rsid w:val="00554CDA"/>
    <w:rsid w:val="00556B27"/>
    <w:rsid w:val="005E00B8"/>
    <w:rsid w:val="005E679A"/>
    <w:rsid w:val="00686E17"/>
    <w:rsid w:val="00693411"/>
    <w:rsid w:val="00702938"/>
    <w:rsid w:val="00712675"/>
    <w:rsid w:val="00761B8A"/>
    <w:rsid w:val="00780444"/>
    <w:rsid w:val="007B100F"/>
    <w:rsid w:val="007D054D"/>
    <w:rsid w:val="007E3F47"/>
    <w:rsid w:val="0080382D"/>
    <w:rsid w:val="00811D89"/>
    <w:rsid w:val="00827A36"/>
    <w:rsid w:val="00831AFC"/>
    <w:rsid w:val="008D6744"/>
    <w:rsid w:val="008F16E2"/>
    <w:rsid w:val="009301D4"/>
    <w:rsid w:val="0094261E"/>
    <w:rsid w:val="00971082"/>
    <w:rsid w:val="00AB7D6A"/>
    <w:rsid w:val="00AC2A4A"/>
    <w:rsid w:val="00AC7CFD"/>
    <w:rsid w:val="00AF372A"/>
    <w:rsid w:val="00B6761C"/>
    <w:rsid w:val="00B7090E"/>
    <w:rsid w:val="00B86943"/>
    <w:rsid w:val="00B90154"/>
    <w:rsid w:val="00B9624F"/>
    <w:rsid w:val="00BB196D"/>
    <w:rsid w:val="00C032CA"/>
    <w:rsid w:val="00C214D2"/>
    <w:rsid w:val="00C7053B"/>
    <w:rsid w:val="00CB4F78"/>
    <w:rsid w:val="00D50B68"/>
    <w:rsid w:val="00D63754"/>
    <w:rsid w:val="00DC69FE"/>
    <w:rsid w:val="00DE6E11"/>
    <w:rsid w:val="00DF42D4"/>
    <w:rsid w:val="00E1072A"/>
    <w:rsid w:val="00E23C79"/>
    <w:rsid w:val="00E4797B"/>
    <w:rsid w:val="00EC3199"/>
    <w:rsid w:val="00ED0136"/>
    <w:rsid w:val="00ED3341"/>
    <w:rsid w:val="00EF4566"/>
    <w:rsid w:val="00F1309C"/>
    <w:rsid w:val="00FE4E47"/>
    <w:rsid w:val="00FE5246"/>
    <w:rsid w:val="00FF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F78"/>
    <w:rPr>
      <w:rFonts w:ascii="Calibri" w:eastAsia="Times New Roman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B4F78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CB4F78"/>
    <w:rPr>
      <w:rFonts w:ascii="Bookman Old Style" w:eastAsia="Times New Roman" w:hAnsi="Bookman Old Style" w:cs="Times New Roman"/>
      <w:b/>
      <w:sz w:val="24"/>
      <w:szCs w:val="20"/>
      <w:lang w:val="uk-UA" w:eastAsia="ru-RU"/>
    </w:rPr>
  </w:style>
  <w:style w:type="table" w:styleId="a5">
    <w:name w:val="Table Grid"/>
    <w:basedOn w:val="a1"/>
    <w:uiPriority w:val="59"/>
    <w:rsid w:val="00AF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EC3199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EC3199"/>
    <w:rPr>
      <w:rFonts w:ascii="Times New Roman" w:eastAsia="Lucida Sans Unicode" w:hAnsi="Times New Roman" w:cs="Mangal"/>
      <w:kern w:val="1"/>
      <w:sz w:val="24"/>
      <w:szCs w:val="24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 Rada</dc:creator>
  <cp:keywords/>
  <dc:description/>
  <cp:lastModifiedBy>Roma Rada</cp:lastModifiedBy>
  <cp:revision>330</cp:revision>
  <dcterms:created xsi:type="dcterms:W3CDTF">2023-07-28T11:15:00Z</dcterms:created>
  <dcterms:modified xsi:type="dcterms:W3CDTF">2023-10-11T09:23:00Z</dcterms:modified>
</cp:coreProperties>
</file>